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BD96" w14:textId="77777777" w:rsidR="00F61B26" w:rsidRDefault="00F61B26" w:rsidP="001A14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BD05F3" w14:textId="77777777" w:rsidR="001A1466" w:rsidRDefault="0089008F" w:rsidP="001A14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</w:t>
      </w:r>
      <w:r w:rsidR="001A1466" w:rsidRPr="00BB1917">
        <w:rPr>
          <w:rFonts w:ascii="Times New Roman" w:hAnsi="Times New Roman"/>
          <w:b/>
          <w:sz w:val="24"/>
          <w:szCs w:val="24"/>
        </w:rPr>
        <w:t xml:space="preserve"> DO GMINNEJ EWIDENCJI ZBIORNIKÓW BEZODPŁYWOWYCH </w:t>
      </w:r>
    </w:p>
    <w:p w14:paraId="3B9A08AE" w14:textId="77777777" w:rsidR="00501962" w:rsidRDefault="00AF5541" w:rsidP="00326A1F">
      <w:pPr>
        <w:spacing w:after="0"/>
        <w:ind w:left="1134" w:righ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PRZYDOMOWYCH OCZYSZCZALNI ŚCIEKÓW</w:t>
      </w:r>
    </w:p>
    <w:tbl>
      <w:tblPr>
        <w:tblpPr w:leftFromText="141" w:rightFromText="141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801"/>
        <w:gridCol w:w="1803"/>
        <w:gridCol w:w="970"/>
        <w:gridCol w:w="2767"/>
      </w:tblGrid>
      <w:tr w:rsidR="001A1466" w:rsidRPr="000B68E6" w14:paraId="4028DE89" w14:textId="77777777" w:rsidTr="00806B74">
        <w:trPr>
          <w:trHeight w:val="1407"/>
        </w:trPr>
        <w:tc>
          <w:tcPr>
            <w:tcW w:w="3147" w:type="pct"/>
            <w:gridSpan w:val="3"/>
            <w:shd w:val="clear" w:color="auto" w:fill="D9D9D9"/>
            <w:vAlign w:val="center"/>
          </w:tcPr>
          <w:p w14:paraId="1F4BC70A" w14:textId="77777777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</w:rPr>
            </w:pPr>
            <w:r w:rsidRPr="000B68E6">
              <w:rPr>
                <w:rFonts w:ascii="Times New Roman" w:hAnsi="Times New Roman"/>
              </w:rPr>
              <w:t>Właściciel nieruchomości/użytkownik/ inna forma użytkowania</w:t>
            </w:r>
          </w:p>
          <w:p w14:paraId="391F9D94" w14:textId="77777777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0B68E6">
              <w:rPr>
                <w:rFonts w:ascii="Times New Roman" w:hAnsi="Times New Roman"/>
                <w:i/>
                <w:sz w:val="18"/>
                <w:szCs w:val="18"/>
              </w:rPr>
              <w:t>(Właściciel</w:t>
            </w:r>
            <w:r w:rsidR="0089008F"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0B68E6">
              <w:rPr>
                <w:rFonts w:ascii="Times New Roman" w:hAnsi="Times New Roman"/>
                <w:i/>
                <w:sz w:val="18"/>
                <w:szCs w:val="18"/>
              </w:rPr>
              <w:t xml:space="preserve"> nieruchomości w myśl ustawy jest również współwłaściciel, użytkownik wieczysty oraz jednostki organizacyjne i o</w:t>
            </w:r>
            <w:r w:rsidR="0089008F">
              <w:rPr>
                <w:rFonts w:ascii="Times New Roman" w:hAnsi="Times New Roman"/>
                <w:i/>
                <w:sz w:val="18"/>
                <w:szCs w:val="18"/>
              </w:rPr>
              <w:t xml:space="preserve">soby posiadające nieruchomości </w:t>
            </w:r>
            <w:r w:rsidRPr="000B68E6">
              <w:rPr>
                <w:rFonts w:ascii="Times New Roman" w:hAnsi="Times New Roman"/>
                <w:i/>
                <w:sz w:val="18"/>
                <w:szCs w:val="18"/>
              </w:rPr>
              <w:t>w zarządzie lub użytkowaniu a także podmioty władające nieruchomością)</w:t>
            </w:r>
          </w:p>
        </w:tc>
        <w:tc>
          <w:tcPr>
            <w:tcW w:w="1853" w:type="pct"/>
            <w:gridSpan w:val="2"/>
            <w:shd w:val="clear" w:color="auto" w:fill="auto"/>
            <w:vAlign w:val="center"/>
          </w:tcPr>
          <w:p w14:paraId="0CED1388" w14:textId="15D7C17D" w:rsidR="0089008F" w:rsidRPr="004433FF" w:rsidRDefault="00CA3E83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9008F" w:rsidRPr="000B68E6">
              <w:rPr>
                <w:rFonts w:ascii="Times New Roman" w:hAnsi="Times New Roman"/>
              </w:rPr>
              <w:t xml:space="preserve"> </w:t>
            </w:r>
            <w:r w:rsidR="0089008F">
              <w:rPr>
                <w:rFonts w:ascii="Times New Roman" w:hAnsi="Times New Roman"/>
              </w:rPr>
              <w:t>właściciel nieruchomości</w:t>
            </w:r>
          </w:p>
          <w:p w14:paraId="7E12F6EF" w14:textId="77777777" w:rsidR="001A1466" w:rsidRDefault="0089008F" w:rsidP="00F6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użytkownik</w:t>
            </w:r>
            <w:r w:rsidRPr="000B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8274F" w14:textId="77777777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inna forma użytkowania</w:t>
            </w:r>
          </w:p>
        </w:tc>
      </w:tr>
      <w:tr w:rsidR="0089008F" w:rsidRPr="000B68E6" w14:paraId="7127DD7A" w14:textId="77777777" w:rsidTr="00F61B26">
        <w:trPr>
          <w:trHeight w:val="705"/>
        </w:trPr>
        <w:tc>
          <w:tcPr>
            <w:tcW w:w="1360" w:type="pct"/>
            <w:shd w:val="clear" w:color="auto" w:fill="auto"/>
            <w:vAlign w:val="center"/>
          </w:tcPr>
          <w:p w14:paraId="7AEE09A1" w14:textId="77777777" w:rsidR="0089008F" w:rsidRPr="0089008F" w:rsidRDefault="0089008F" w:rsidP="00F6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8E6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640" w:type="pct"/>
            <w:gridSpan w:val="4"/>
            <w:shd w:val="clear" w:color="auto" w:fill="auto"/>
            <w:vAlign w:val="center"/>
          </w:tcPr>
          <w:p w14:paraId="18F459DB" w14:textId="0AE5FB36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466" w:rsidRPr="000B68E6" w14:paraId="676CEF1A" w14:textId="77777777" w:rsidTr="00F61B26">
        <w:trPr>
          <w:trHeight w:val="684"/>
        </w:trPr>
        <w:tc>
          <w:tcPr>
            <w:tcW w:w="1360" w:type="pct"/>
            <w:shd w:val="clear" w:color="auto" w:fill="auto"/>
            <w:vAlign w:val="center"/>
          </w:tcPr>
          <w:p w14:paraId="216896FF" w14:textId="77777777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</w:rPr>
            </w:pPr>
            <w:r w:rsidRPr="000B68E6">
              <w:rPr>
                <w:rFonts w:ascii="Times New Roman" w:hAnsi="Times New Roman"/>
              </w:rPr>
              <w:t>Adres nieruchomości</w:t>
            </w:r>
            <w:r w:rsidR="00C92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40" w:type="pct"/>
            <w:gridSpan w:val="4"/>
            <w:shd w:val="clear" w:color="auto" w:fill="auto"/>
            <w:vAlign w:val="center"/>
          </w:tcPr>
          <w:p w14:paraId="447569E9" w14:textId="33E2F958" w:rsidR="001A1466" w:rsidRPr="000B68E6" w:rsidRDefault="001A1466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071" w:rsidRPr="000B68E6" w14:paraId="2A462A3B" w14:textId="77777777" w:rsidTr="00F61B26">
        <w:trPr>
          <w:trHeight w:val="709"/>
        </w:trPr>
        <w:tc>
          <w:tcPr>
            <w:tcW w:w="1360" w:type="pct"/>
            <w:shd w:val="clear" w:color="auto" w:fill="auto"/>
            <w:vAlign w:val="center"/>
          </w:tcPr>
          <w:p w14:paraId="591DA205" w14:textId="77777777" w:rsidR="00D76071" w:rsidRPr="000B68E6" w:rsidRDefault="00D76071" w:rsidP="00F61B26">
            <w:pPr>
              <w:spacing w:after="0" w:line="240" w:lineRule="auto"/>
              <w:rPr>
                <w:rFonts w:ascii="Times New Roman" w:hAnsi="Times New Roman"/>
              </w:rPr>
            </w:pPr>
            <w:r w:rsidRPr="000B68E6">
              <w:rPr>
                <w:rFonts w:ascii="Times New Roman" w:hAnsi="Times New Roman"/>
              </w:rPr>
              <w:t>Nr ewidencyjny działki</w:t>
            </w:r>
          </w:p>
        </w:tc>
        <w:tc>
          <w:tcPr>
            <w:tcW w:w="3640" w:type="pct"/>
            <w:gridSpan w:val="4"/>
            <w:shd w:val="clear" w:color="auto" w:fill="auto"/>
            <w:vAlign w:val="center"/>
          </w:tcPr>
          <w:p w14:paraId="60DD7108" w14:textId="77777777" w:rsidR="00D76071" w:rsidRPr="000B68E6" w:rsidRDefault="00D76071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071" w:rsidRPr="000B68E6" w14:paraId="7CE4C6C8" w14:textId="77777777" w:rsidTr="00F61B26">
        <w:trPr>
          <w:trHeight w:val="705"/>
        </w:trPr>
        <w:tc>
          <w:tcPr>
            <w:tcW w:w="5000" w:type="pct"/>
            <w:gridSpan w:val="5"/>
            <w:shd w:val="clear" w:color="auto" w:fill="D0CECE"/>
            <w:vAlign w:val="center"/>
          </w:tcPr>
          <w:p w14:paraId="60CEE99B" w14:textId="77777777" w:rsidR="00D76071" w:rsidRPr="000B68E6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B68E6">
              <w:rPr>
                <w:rFonts w:ascii="Times New Roman" w:hAnsi="Times New Roman"/>
                <w:b/>
                <w:i/>
              </w:rPr>
              <w:t>SPOSÓB ZAGOSPODAROWANIA NIECZYSTOŚCI CIEKŁYCH</w:t>
            </w:r>
          </w:p>
        </w:tc>
      </w:tr>
      <w:tr w:rsidR="00D76071" w:rsidRPr="000B68E6" w14:paraId="098441D0" w14:textId="77777777" w:rsidTr="00F61B26">
        <w:trPr>
          <w:trHeight w:val="68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AE0F0" w14:textId="24FB069E" w:rsidR="00D76071" w:rsidRPr="000B68E6" w:rsidRDefault="00D76071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 Sieć kanalizacyjna</w:t>
            </w:r>
            <w:r w:rsidR="0089008F">
              <w:rPr>
                <w:rFonts w:ascii="Times New Roman" w:hAnsi="Times New Roman"/>
              </w:rPr>
              <w:t xml:space="preserve">                 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B68E6">
              <w:rPr>
                <w:rFonts w:ascii="Times New Roman" w:hAnsi="Times New Roman"/>
              </w:rPr>
              <w:t>Zbiornik bezodpływowy</w:t>
            </w:r>
            <w:r w:rsidR="0089008F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 w:rsidRPr="000B68E6">
              <w:rPr>
                <w:rFonts w:ascii="Times New Roman" w:hAnsi="Times New Roman"/>
              </w:rPr>
              <w:t xml:space="preserve"> Przydomowa oczyszczalnia ścieków</w:t>
            </w:r>
          </w:p>
        </w:tc>
      </w:tr>
      <w:tr w:rsidR="00D76071" w:rsidRPr="000B68E6" w14:paraId="1BA9BDC0" w14:textId="77777777" w:rsidTr="00F61B26">
        <w:trPr>
          <w:trHeight w:val="697"/>
        </w:trPr>
        <w:tc>
          <w:tcPr>
            <w:tcW w:w="5000" w:type="pct"/>
            <w:gridSpan w:val="5"/>
            <w:shd w:val="clear" w:color="auto" w:fill="D0CECE"/>
            <w:vAlign w:val="center"/>
          </w:tcPr>
          <w:p w14:paraId="31DD8E52" w14:textId="77777777" w:rsidR="00D76071" w:rsidRPr="004433FF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B68E6">
              <w:rPr>
                <w:rFonts w:ascii="Times New Roman" w:hAnsi="Times New Roman"/>
                <w:b/>
                <w:i/>
              </w:rPr>
              <w:t>ZBIORNIK BEZODPŁYWOWY</w:t>
            </w:r>
          </w:p>
        </w:tc>
      </w:tr>
      <w:tr w:rsidR="0089008F" w:rsidRPr="000B68E6" w14:paraId="38356AE9" w14:textId="77777777" w:rsidTr="00F61B26">
        <w:trPr>
          <w:trHeight w:val="693"/>
        </w:trPr>
        <w:tc>
          <w:tcPr>
            <w:tcW w:w="1360" w:type="pct"/>
            <w:shd w:val="clear" w:color="auto" w:fill="auto"/>
            <w:vAlign w:val="center"/>
          </w:tcPr>
          <w:p w14:paraId="59E1400C" w14:textId="77777777" w:rsidR="0089008F" w:rsidRDefault="0089008F" w:rsidP="00F61B2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zbiorników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162E946" w14:textId="4D39AFD8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pct"/>
            <w:gridSpan w:val="2"/>
            <w:shd w:val="clear" w:color="auto" w:fill="auto"/>
            <w:vAlign w:val="center"/>
          </w:tcPr>
          <w:p w14:paraId="3A9BDEE6" w14:textId="77777777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zbiorników w 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8C2E770" w14:textId="78A71AA3" w:rsidR="0089008F" w:rsidRPr="000B68E6" w:rsidRDefault="0089008F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071" w:rsidRPr="000B68E6" w14:paraId="39033D62" w14:textId="77777777" w:rsidTr="00F61B26">
        <w:trPr>
          <w:trHeight w:val="703"/>
        </w:trPr>
        <w:tc>
          <w:tcPr>
            <w:tcW w:w="5000" w:type="pct"/>
            <w:gridSpan w:val="5"/>
            <w:shd w:val="clear" w:color="auto" w:fill="D0CECE"/>
            <w:vAlign w:val="center"/>
          </w:tcPr>
          <w:p w14:paraId="74534176" w14:textId="77777777" w:rsidR="00D76071" w:rsidRPr="004433FF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PRZYDOMOWA OCZYSZCZALNIA</w:t>
            </w:r>
            <w:r w:rsidRPr="000B68E6">
              <w:rPr>
                <w:rFonts w:ascii="Times New Roman" w:hAnsi="Times New Roman"/>
                <w:b/>
                <w:i/>
              </w:rPr>
              <w:t xml:space="preserve"> ŚCIEKÓW</w:t>
            </w:r>
          </w:p>
        </w:tc>
      </w:tr>
      <w:tr w:rsidR="00D76071" w:rsidRPr="000B68E6" w14:paraId="2B081346" w14:textId="77777777" w:rsidTr="00F61B26">
        <w:trPr>
          <w:trHeight w:val="700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4C56B9A2" w14:textId="77777777" w:rsidR="00D76071" w:rsidRPr="00D76071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Przepustowość </w:t>
            </w:r>
            <w:r w:rsidRPr="000B68E6">
              <w:rPr>
                <w:rFonts w:ascii="Times New Roman" w:hAnsi="Times New Roman"/>
              </w:rPr>
              <w:t>oczyszczalni</w:t>
            </w:r>
            <w:r>
              <w:rPr>
                <w:rFonts w:ascii="Times New Roman" w:hAnsi="Times New Roman"/>
              </w:rPr>
              <w:t xml:space="preserve"> wynosi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/dobę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361C5E4F" w14:textId="77777777" w:rsidR="004433FF" w:rsidRPr="004433FF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 5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/dobę</w:t>
            </w:r>
          </w:p>
          <w:p w14:paraId="795ACA19" w14:textId="77777777" w:rsidR="00D76071" w:rsidRPr="000B68E6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powyżej 5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/dobę</w:t>
            </w:r>
          </w:p>
        </w:tc>
      </w:tr>
      <w:tr w:rsidR="00D76071" w:rsidRPr="000B68E6" w14:paraId="55844809" w14:textId="77777777" w:rsidTr="00F61B26">
        <w:trPr>
          <w:trHeight w:val="709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6FD8375F" w14:textId="77777777" w:rsidR="00D76071" w:rsidRDefault="00D76071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funkcjonowania oczyszczalni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54D13AA3" w14:textId="77777777" w:rsidR="004433FF" w:rsidRPr="000B68E6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okresowo (podać okres)………………………..</w:t>
            </w:r>
          </w:p>
          <w:p w14:paraId="79C35441" w14:textId="77777777" w:rsidR="00D76071" w:rsidRPr="000B68E6" w:rsidRDefault="004433FF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praca cały rok</w:t>
            </w:r>
          </w:p>
        </w:tc>
      </w:tr>
      <w:tr w:rsidR="00D5147C" w:rsidRPr="000B68E6" w14:paraId="0F27955D" w14:textId="77777777" w:rsidTr="00F61B26">
        <w:trPr>
          <w:trHeight w:val="705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4ECC5603" w14:textId="77777777" w:rsidR="00D5147C" w:rsidRPr="000B68E6" w:rsidRDefault="00D5147C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i zakres prowadzonej działalności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100C9BA4" w14:textId="77777777" w:rsidR="00D5147C" w:rsidRPr="000B68E6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 potrzeby własnego gospodarstwa domowego</w:t>
            </w:r>
          </w:p>
          <w:p w14:paraId="4EBBA14B" w14:textId="77777777" w:rsidR="00D5147C" w:rsidRPr="000B68E6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 w:rsidRPr="000B6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inne (nie związane z funkcją mieszkaniową)</w:t>
            </w:r>
          </w:p>
        </w:tc>
      </w:tr>
      <w:tr w:rsidR="00D5147C" w:rsidRPr="000B68E6" w14:paraId="5E0B7A90" w14:textId="77777777" w:rsidTr="00F61B26">
        <w:trPr>
          <w:trHeight w:val="454"/>
        </w:trPr>
        <w:tc>
          <w:tcPr>
            <w:tcW w:w="2253" w:type="pct"/>
            <w:gridSpan w:val="2"/>
            <w:shd w:val="clear" w:color="auto" w:fill="auto"/>
            <w:vAlign w:val="center"/>
          </w:tcPr>
          <w:p w14:paraId="7C99BF76" w14:textId="77777777" w:rsidR="00D5147C" w:rsidRPr="000B68E6" w:rsidRDefault="00D5147C" w:rsidP="00F6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stosowanych metod ograniczania emisji (podać z dokumentacji technicznej oczyszczalni)</w:t>
            </w:r>
          </w:p>
        </w:tc>
        <w:tc>
          <w:tcPr>
            <w:tcW w:w="2747" w:type="pct"/>
            <w:gridSpan w:val="3"/>
            <w:shd w:val="clear" w:color="auto" w:fill="auto"/>
            <w:vAlign w:val="center"/>
          </w:tcPr>
          <w:p w14:paraId="3153184A" w14:textId="77777777" w:rsidR="00D5147C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D7A3A0" w14:textId="77777777" w:rsidR="00D5147C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D1BAB" w14:textId="77777777" w:rsidR="00D5147C" w:rsidRPr="000B68E6" w:rsidRDefault="00D5147C" w:rsidP="00F61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969C17F" w14:textId="77777777" w:rsidR="00F61B26" w:rsidRDefault="0089008F" w:rsidP="00E662D0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69312782" w14:textId="77777777" w:rsidR="00866620" w:rsidRDefault="001A1466" w:rsidP="00F61B26">
      <w:pPr>
        <w:spacing w:after="0"/>
        <w:rPr>
          <w:rFonts w:ascii="Times New Roman" w:hAnsi="Times New Roman"/>
          <w:sz w:val="24"/>
          <w:szCs w:val="24"/>
        </w:rPr>
      </w:pPr>
      <w:r w:rsidRPr="00866620">
        <w:rPr>
          <w:rFonts w:ascii="Times New Roman" w:hAnsi="Times New Roman"/>
          <w:sz w:val="24"/>
          <w:szCs w:val="24"/>
        </w:rPr>
        <w:t>Potwier</w:t>
      </w:r>
      <w:r w:rsidR="00866620">
        <w:rPr>
          <w:rFonts w:ascii="Times New Roman" w:hAnsi="Times New Roman"/>
          <w:sz w:val="24"/>
          <w:szCs w:val="24"/>
        </w:rPr>
        <w:t>dzam zgodność powyższych danych:</w:t>
      </w:r>
    </w:p>
    <w:p w14:paraId="1DC5A887" w14:textId="77777777" w:rsidR="00F61B26" w:rsidRDefault="00F61B26" w:rsidP="00F61B26">
      <w:pPr>
        <w:spacing w:after="0"/>
        <w:rPr>
          <w:rFonts w:ascii="Times New Roman" w:hAnsi="Times New Roman"/>
          <w:sz w:val="24"/>
          <w:szCs w:val="24"/>
        </w:rPr>
      </w:pPr>
    </w:p>
    <w:p w14:paraId="42DF1803" w14:textId="77777777" w:rsidR="00866620" w:rsidRPr="00010801" w:rsidRDefault="00866620" w:rsidP="00D5147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</w:t>
      </w:r>
      <w:r w:rsidR="00D5147C">
        <w:rPr>
          <w:rFonts w:ascii="Times New Roman" w:hAnsi="Times New Roman"/>
          <w:sz w:val="24"/>
          <w:szCs w:val="24"/>
        </w:rPr>
        <w:t>…………………………….…….</w:t>
      </w:r>
    </w:p>
    <w:p w14:paraId="03A9042F" w14:textId="77777777" w:rsidR="00866620" w:rsidRPr="00866620" w:rsidRDefault="00866620" w:rsidP="008666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66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5147C">
        <w:rPr>
          <w:rFonts w:ascii="Times New Roman" w:hAnsi="Times New Roman"/>
          <w:sz w:val="18"/>
          <w:szCs w:val="18"/>
        </w:rPr>
        <w:t xml:space="preserve">Data i </w:t>
      </w:r>
      <w:r w:rsidR="00D5147C">
        <w:rPr>
          <w:rFonts w:ascii="Times New Roman" w:hAnsi="Times New Roman"/>
          <w:sz w:val="20"/>
          <w:szCs w:val="20"/>
        </w:rPr>
        <w:t>p</w:t>
      </w:r>
      <w:r w:rsidRPr="00866620">
        <w:rPr>
          <w:rFonts w:ascii="Times New Roman" w:hAnsi="Times New Roman"/>
          <w:sz w:val="20"/>
          <w:szCs w:val="20"/>
        </w:rPr>
        <w:t>odpis właściciela</w:t>
      </w:r>
    </w:p>
    <w:p w14:paraId="0612316E" w14:textId="77777777" w:rsidR="00866620" w:rsidRPr="006420F7" w:rsidRDefault="005776AE" w:rsidP="006420F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FEFED7" w14:textId="77777777" w:rsidR="00F61B26" w:rsidRDefault="00F61B26" w:rsidP="00F61B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832239" w14:textId="77777777" w:rsidR="006420F7" w:rsidRPr="009D2427" w:rsidRDefault="00E33299" w:rsidP="00F61B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1A1466" w:rsidRPr="00010801">
        <w:rPr>
          <w:rFonts w:ascii="Times New Roman" w:hAnsi="Times New Roman"/>
          <w:b/>
          <w:sz w:val="24"/>
          <w:szCs w:val="24"/>
        </w:rPr>
        <w:t xml:space="preserve"> przypadku zmiany danych zawartych w zgłoszeniu, właściciel jest obowiązany złożyć nowe oświadczenie w terminie 14 dni od daty nastąpienia zmiany.</w:t>
      </w:r>
    </w:p>
    <w:p w14:paraId="40C4AD51" w14:textId="77777777" w:rsidR="00F61B26" w:rsidRDefault="00F61B26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39C745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9E7E3A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5D60F2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5CF0A3" w14:textId="77777777" w:rsidR="00C92D23" w:rsidRDefault="00C92D23" w:rsidP="00F61B2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889D6A" w14:textId="77777777" w:rsidR="001A1466" w:rsidRDefault="00A50D87" w:rsidP="001A14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Pouczenie dla zgłaszającego</w:t>
      </w:r>
    </w:p>
    <w:p w14:paraId="5B0BE38B" w14:textId="77777777" w:rsidR="008C273C" w:rsidRPr="00F61B26" w:rsidRDefault="008C273C" w:rsidP="002D07EB">
      <w:pPr>
        <w:spacing w:after="0"/>
        <w:rPr>
          <w:rFonts w:ascii="Times New Roman" w:hAnsi="Times New Roman"/>
          <w:b/>
          <w:sz w:val="14"/>
          <w:szCs w:val="14"/>
        </w:rPr>
      </w:pPr>
    </w:p>
    <w:p w14:paraId="72252508" w14:textId="0A9F9BAE" w:rsidR="008C273C" w:rsidRPr="00C92D23" w:rsidRDefault="008C273C" w:rsidP="00F61B2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</w:t>
      </w:r>
      <w:r w:rsidR="00792FE1" w:rsidRPr="00C92D23">
        <w:rPr>
          <w:rFonts w:ascii="Times New Roman" w:eastAsia="Times New Roman" w:hAnsi="Times New Roman"/>
          <w:sz w:val="20"/>
          <w:szCs w:val="20"/>
          <w:lang w:eastAsia="pl-PL"/>
        </w:rPr>
        <w:t>3 ust. 3</w:t>
      </w: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F3E9D" w:rsidRPr="00C92D23">
        <w:rPr>
          <w:rFonts w:ascii="Times New Roman" w:hAnsi="Times New Roman"/>
          <w:sz w:val="20"/>
          <w:szCs w:val="20"/>
        </w:rPr>
        <w:t>ustawy z dnia 13 września 199</w:t>
      </w:r>
      <w:r w:rsidRPr="00C92D23">
        <w:rPr>
          <w:rFonts w:ascii="Times New Roman" w:hAnsi="Times New Roman"/>
          <w:sz w:val="20"/>
          <w:szCs w:val="20"/>
        </w:rPr>
        <w:t>6 r. o utrzymaniu czystości i po</w:t>
      </w:r>
      <w:r w:rsidR="00792FE1" w:rsidRPr="00C92D23">
        <w:rPr>
          <w:rFonts w:ascii="Times New Roman" w:hAnsi="Times New Roman"/>
          <w:sz w:val="20"/>
          <w:szCs w:val="20"/>
        </w:rPr>
        <w:t xml:space="preserve">rządku </w:t>
      </w:r>
      <w:r w:rsidR="00792FE1" w:rsidRPr="00C92D23">
        <w:rPr>
          <w:rFonts w:ascii="Times New Roman" w:hAnsi="Times New Roman"/>
          <w:sz w:val="20"/>
          <w:szCs w:val="20"/>
        </w:rPr>
        <w:br/>
        <w:t>w gminach (</w:t>
      </w:r>
      <w:r w:rsidR="000D04E0" w:rsidRPr="00C92D23">
        <w:rPr>
          <w:rFonts w:ascii="Times New Roman" w:hAnsi="Times New Roman"/>
          <w:sz w:val="20"/>
          <w:szCs w:val="20"/>
        </w:rPr>
        <w:t xml:space="preserve">tj. </w:t>
      </w:r>
      <w:r w:rsidR="00792FE1" w:rsidRPr="00C92D23">
        <w:rPr>
          <w:rFonts w:ascii="Times New Roman" w:hAnsi="Times New Roman"/>
          <w:sz w:val="20"/>
          <w:szCs w:val="20"/>
        </w:rPr>
        <w:t>Dz. U. z 20</w:t>
      </w:r>
      <w:r w:rsidR="004D31FD">
        <w:rPr>
          <w:rFonts w:ascii="Times New Roman" w:hAnsi="Times New Roman"/>
          <w:sz w:val="20"/>
          <w:szCs w:val="20"/>
        </w:rPr>
        <w:t>21</w:t>
      </w:r>
      <w:r w:rsidRPr="00C92D23">
        <w:rPr>
          <w:rFonts w:ascii="Times New Roman" w:hAnsi="Times New Roman"/>
          <w:sz w:val="20"/>
          <w:szCs w:val="20"/>
        </w:rPr>
        <w:t xml:space="preserve"> r. poz. </w:t>
      </w:r>
      <w:r w:rsidR="004D31FD">
        <w:rPr>
          <w:rFonts w:ascii="Times New Roman" w:hAnsi="Times New Roman"/>
          <w:sz w:val="20"/>
          <w:szCs w:val="20"/>
        </w:rPr>
        <w:t>888 ze zm.</w:t>
      </w:r>
      <w:r w:rsidRPr="00C92D23">
        <w:rPr>
          <w:rFonts w:ascii="Times New Roman" w:hAnsi="Times New Roman"/>
          <w:sz w:val="20"/>
          <w:szCs w:val="20"/>
        </w:rPr>
        <w:t>)</w:t>
      </w:r>
      <w:r w:rsidR="002D07EB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Gminy </w:t>
      </w: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prowadzą ewidencję:</w:t>
      </w:r>
    </w:p>
    <w:p w14:paraId="160AA66F" w14:textId="5D9EFF3D" w:rsidR="008C273C" w:rsidRPr="00C92D23" w:rsidRDefault="008C273C" w:rsidP="00F61B2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1) zbiorników bezodpływowych w celu kontroli częstotliwo</w:t>
      </w:r>
      <w:r w:rsidR="00561B37" w:rsidRPr="00C92D23">
        <w:rPr>
          <w:rFonts w:ascii="Times New Roman" w:eastAsia="Times New Roman" w:hAnsi="Times New Roman"/>
          <w:sz w:val="20"/>
          <w:szCs w:val="20"/>
          <w:lang w:eastAsia="pl-PL"/>
        </w:rPr>
        <w:t>ści ich opróżniania oraz w celu</w:t>
      </w:r>
      <w:r w:rsidR="002D07EB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opracowania planu rozwoju sieci kanalizacyjnej;</w:t>
      </w:r>
    </w:p>
    <w:p w14:paraId="319FB3FC" w14:textId="77777777" w:rsidR="008C273C" w:rsidRPr="00C92D23" w:rsidRDefault="008C273C" w:rsidP="00F61B2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Times New Roman" w:eastAsia="Times New Roman" w:hAnsi="Times New Roman"/>
          <w:sz w:val="20"/>
          <w:szCs w:val="20"/>
          <w:lang w:eastAsia="pl-PL"/>
        </w:rPr>
        <w:t>2) przydomowych oczyszczalni ścieków w celu kontroli częstotliwości i sposobu pozbywania się komunalnych osadów ściekowych oraz w celu opracowania planu rozwoju sieci kanalizacyjnej;</w:t>
      </w:r>
    </w:p>
    <w:p w14:paraId="56C8A536" w14:textId="77777777" w:rsidR="00AD6D39" w:rsidRPr="00C92D23" w:rsidRDefault="00C36465" w:rsidP="00F61B2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C92D23">
        <w:rPr>
          <w:rFonts w:ascii="Times New Roman" w:hAnsi="Times New Roman"/>
          <w:sz w:val="20"/>
          <w:szCs w:val="20"/>
        </w:rPr>
        <w:t>W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myśl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art.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5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ust.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1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="00053B26" w:rsidRPr="00C92D23">
        <w:rPr>
          <w:rFonts w:ascii="Times New Roman" w:hAnsi="Times New Roman"/>
          <w:sz w:val="20"/>
          <w:szCs w:val="20"/>
        </w:rPr>
        <w:t xml:space="preserve">pkt 2 </w:t>
      </w:r>
      <w:r w:rsidRPr="00C92D23">
        <w:rPr>
          <w:rFonts w:ascii="Times New Roman" w:hAnsi="Times New Roman"/>
          <w:sz w:val="20"/>
          <w:szCs w:val="20"/>
        </w:rPr>
        <w:t>właściciel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nieruchomości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zapewnia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Pr="00C92D23">
        <w:rPr>
          <w:rFonts w:ascii="Times New Roman" w:hAnsi="Times New Roman"/>
          <w:sz w:val="20"/>
          <w:szCs w:val="20"/>
        </w:rPr>
        <w:t>utrzymanie</w:t>
      </w:r>
      <w:r w:rsidR="008810BC" w:rsidRPr="00C92D23">
        <w:rPr>
          <w:rFonts w:ascii="Times New Roman" w:hAnsi="Times New Roman"/>
          <w:sz w:val="20"/>
          <w:szCs w:val="20"/>
        </w:rPr>
        <w:t xml:space="preserve"> </w:t>
      </w:r>
      <w:r w:rsidR="001A1466" w:rsidRPr="00C92D23">
        <w:rPr>
          <w:rFonts w:ascii="Times New Roman" w:hAnsi="Times New Roman"/>
          <w:sz w:val="20"/>
          <w:szCs w:val="20"/>
        </w:rPr>
        <w:t>czystości</w:t>
      </w:r>
      <w:r w:rsidR="002D07EB" w:rsidRPr="00C92D23">
        <w:rPr>
          <w:rFonts w:ascii="Times New Roman" w:hAnsi="Times New Roman"/>
          <w:sz w:val="20"/>
          <w:szCs w:val="20"/>
        </w:rPr>
        <w:t xml:space="preserve"> </w:t>
      </w:r>
      <w:r w:rsidR="001A1466" w:rsidRPr="00C92D23">
        <w:rPr>
          <w:rFonts w:ascii="Times New Roman" w:hAnsi="Times New Roman"/>
          <w:sz w:val="20"/>
          <w:szCs w:val="20"/>
        </w:rPr>
        <w:t xml:space="preserve">i porządku przez przyłączenie nieruchomości do istniejącej sieci </w:t>
      </w:r>
      <w:r w:rsidR="00561B37" w:rsidRPr="00C92D23">
        <w:rPr>
          <w:rFonts w:ascii="Times New Roman" w:hAnsi="Times New Roman"/>
          <w:sz w:val="20"/>
          <w:szCs w:val="20"/>
        </w:rPr>
        <w:t>kanalizacyjnej lub</w:t>
      </w:r>
      <w:r w:rsidR="003A102D" w:rsidRPr="00C92D23">
        <w:rPr>
          <w:rFonts w:ascii="Times New Roman" w:hAnsi="Times New Roman"/>
          <w:sz w:val="20"/>
          <w:szCs w:val="20"/>
        </w:rPr>
        <w:t xml:space="preserve"> w przypadku</w:t>
      </w:r>
      <w:r w:rsidR="00561B37" w:rsidRPr="00C92D23">
        <w:rPr>
          <w:rFonts w:ascii="Times New Roman" w:hAnsi="Times New Roman"/>
          <w:sz w:val="20"/>
          <w:szCs w:val="20"/>
        </w:rPr>
        <w:t xml:space="preserve">, </w:t>
      </w:r>
      <w:r w:rsidR="001A1466" w:rsidRPr="00C92D23">
        <w:rPr>
          <w:rFonts w:ascii="Times New Roman" w:hAnsi="Times New Roman"/>
          <w:sz w:val="20"/>
          <w:szCs w:val="20"/>
        </w:rPr>
        <w:t>gdy budowa sieci kanalizacyjnej jest technicznie lub ekonomicz</w:t>
      </w:r>
      <w:r w:rsidRPr="00C92D23">
        <w:rPr>
          <w:rFonts w:ascii="Times New Roman" w:hAnsi="Times New Roman"/>
          <w:sz w:val="20"/>
          <w:szCs w:val="20"/>
        </w:rPr>
        <w:t xml:space="preserve">nie nieuzasadniona, wyposażenie </w:t>
      </w:r>
      <w:r w:rsidR="00AC3138" w:rsidRPr="00C92D23">
        <w:rPr>
          <w:rFonts w:ascii="Times New Roman" w:hAnsi="Times New Roman"/>
          <w:sz w:val="20"/>
          <w:szCs w:val="20"/>
        </w:rPr>
        <w:t xml:space="preserve">nieruchomości </w:t>
      </w:r>
      <w:r w:rsidR="001A1466" w:rsidRPr="00C92D23">
        <w:rPr>
          <w:rFonts w:ascii="Times New Roman" w:hAnsi="Times New Roman"/>
          <w:sz w:val="20"/>
          <w:szCs w:val="20"/>
        </w:rPr>
        <w:t>w zbiornik bezodpływowy</w:t>
      </w:r>
      <w:r w:rsidR="00A50D87" w:rsidRPr="00C92D23">
        <w:rPr>
          <w:rFonts w:ascii="Times New Roman" w:hAnsi="Times New Roman"/>
          <w:sz w:val="20"/>
          <w:szCs w:val="20"/>
        </w:rPr>
        <w:t xml:space="preserve"> nieczystości ciekłych</w:t>
      </w:r>
      <w:r w:rsidR="001A1466" w:rsidRPr="00C92D23">
        <w:rPr>
          <w:rFonts w:ascii="Times New Roman" w:hAnsi="Times New Roman"/>
          <w:sz w:val="20"/>
          <w:szCs w:val="20"/>
        </w:rPr>
        <w:t xml:space="preserve"> lub w p</w:t>
      </w:r>
      <w:r w:rsidR="00A50D87" w:rsidRPr="00C92D23">
        <w:rPr>
          <w:rFonts w:ascii="Times New Roman" w:hAnsi="Times New Roman"/>
          <w:sz w:val="20"/>
          <w:szCs w:val="20"/>
        </w:rPr>
        <w:t>rzydomową oczyszczalnię ścieków bytowych</w:t>
      </w:r>
      <w:r w:rsidR="001A1466" w:rsidRPr="00C92D23">
        <w:rPr>
          <w:rFonts w:ascii="Times New Roman" w:hAnsi="Times New Roman"/>
          <w:sz w:val="20"/>
          <w:szCs w:val="20"/>
        </w:rPr>
        <w:t xml:space="preserve">, </w:t>
      </w:r>
      <w:r w:rsidR="001A1466" w:rsidRPr="00C92D23">
        <w:rPr>
          <w:rFonts w:ascii="Times New Roman" w:hAnsi="Times New Roman"/>
          <w:b/>
          <w:sz w:val="20"/>
          <w:szCs w:val="20"/>
        </w:rPr>
        <w:t>spełniające wymagania o</w:t>
      </w:r>
      <w:r w:rsidR="00A50D87" w:rsidRPr="00C92D23">
        <w:rPr>
          <w:rFonts w:ascii="Times New Roman" w:hAnsi="Times New Roman"/>
          <w:b/>
          <w:sz w:val="20"/>
          <w:szCs w:val="20"/>
        </w:rPr>
        <w:t>kreślone w przepisach odrębnych</w:t>
      </w:r>
      <w:r w:rsidR="00A50D87" w:rsidRPr="00C92D23">
        <w:rPr>
          <w:rFonts w:ascii="Times New Roman" w:hAnsi="Times New Roman"/>
          <w:sz w:val="20"/>
          <w:szCs w:val="20"/>
        </w:rPr>
        <w:t xml:space="preserve">; przyłączenie nieruchomości do sieci kanalizacyjnej nie jest obowiązkowe, </w:t>
      </w:r>
      <w:r w:rsidR="00053B26" w:rsidRPr="00C92D23">
        <w:rPr>
          <w:rFonts w:ascii="Times New Roman" w:hAnsi="Times New Roman"/>
          <w:sz w:val="20"/>
          <w:szCs w:val="20"/>
        </w:rPr>
        <w:t xml:space="preserve">jeżeli nieruchomość jest wyposażona w przydomową oczyszczalnię ścieków spełniającą wymagania określone w przepisach odrębnych, </w:t>
      </w:r>
    </w:p>
    <w:p w14:paraId="6A76DA36" w14:textId="77777777" w:rsidR="00AD6D39" w:rsidRPr="00C92D23" w:rsidRDefault="00F61B26" w:rsidP="00F61B26">
      <w:pPr>
        <w:tabs>
          <w:tab w:val="num" w:pos="426"/>
        </w:tabs>
        <w:spacing w:after="0"/>
        <w:ind w:left="426" w:hanging="540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2D23">
        <w:rPr>
          <w:rFonts w:ascii="Courier New" w:hAnsi="Courier New" w:cs="Courier New"/>
          <w:sz w:val="20"/>
          <w:szCs w:val="20"/>
        </w:rPr>
        <w:tab/>
      </w:r>
      <w:r w:rsidR="00053B26" w:rsidRPr="00C92D23">
        <w:rPr>
          <w:rFonts w:ascii="Courier New" w:hAnsi="Courier New" w:cs="Courier New"/>
          <w:sz w:val="20"/>
          <w:szCs w:val="20"/>
        </w:rPr>
        <w:t>▪</w:t>
      </w:r>
      <w:r w:rsidR="00501962" w:rsidRPr="00C92D23">
        <w:rPr>
          <w:rFonts w:ascii="Times New Roman" w:hAnsi="Times New Roman"/>
          <w:sz w:val="20"/>
          <w:szCs w:val="20"/>
        </w:rPr>
        <w:t xml:space="preserve"> pkt </w:t>
      </w:r>
      <w:r w:rsidR="00053B26" w:rsidRPr="00C92D23">
        <w:rPr>
          <w:rFonts w:ascii="Times New Roman" w:eastAsia="Times New Roman" w:hAnsi="Times New Roman"/>
          <w:sz w:val="20"/>
          <w:szCs w:val="20"/>
          <w:lang w:eastAsia="pl-PL"/>
        </w:rPr>
        <w:t>3a) gromadzenie nieczystości ciekłych w zbiornikach bezodpływowych;</w:t>
      </w:r>
    </w:p>
    <w:p w14:paraId="6C9E4266" w14:textId="77777777" w:rsidR="00053B26" w:rsidRPr="00C92D23" w:rsidRDefault="00F61B26" w:rsidP="00F61B26">
      <w:pPr>
        <w:tabs>
          <w:tab w:val="num" w:pos="426"/>
        </w:tabs>
        <w:spacing w:after="0"/>
        <w:ind w:left="426" w:hanging="180"/>
        <w:rPr>
          <w:rFonts w:ascii="Times New Roman" w:hAnsi="Times New Roman"/>
          <w:sz w:val="20"/>
          <w:szCs w:val="20"/>
        </w:rPr>
      </w:pPr>
      <w:r w:rsidRPr="00C92D23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="00053B26" w:rsidRPr="00C92D23">
        <w:rPr>
          <w:rFonts w:ascii="Courier New" w:eastAsia="Times New Roman" w:hAnsi="Courier New" w:cs="Courier New"/>
          <w:sz w:val="20"/>
          <w:szCs w:val="20"/>
          <w:lang w:eastAsia="pl-PL"/>
        </w:rPr>
        <w:t>▪</w:t>
      </w:r>
      <w:r w:rsidR="00053B26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pkt 3b) pozbywanie się zebranych na terenie nieruchomości odpadów komunalnych oraz nieczystości </w:t>
      </w:r>
      <w:r w:rsidR="00792FE1" w:rsidRPr="00C92D23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053B26" w:rsidRPr="00C92D23">
        <w:rPr>
          <w:rFonts w:ascii="Times New Roman" w:eastAsia="Times New Roman" w:hAnsi="Times New Roman"/>
          <w:sz w:val="20"/>
          <w:szCs w:val="20"/>
          <w:lang w:eastAsia="pl-PL"/>
        </w:rPr>
        <w:t>ciekłych w sposób zgodny z przepisami ustawy i przepisami odrębnymi;</w:t>
      </w:r>
    </w:p>
    <w:p w14:paraId="0E663BC4" w14:textId="77777777" w:rsidR="00A34263" w:rsidRPr="00C92D23" w:rsidRDefault="001A1466" w:rsidP="00F61B2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C92D23">
        <w:rPr>
          <w:rFonts w:ascii="Times New Roman" w:hAnsi="Times New Roman"/>
          <w:bCs/>
          <w:sz w:val="20"/>
          <w:szCs w:val="20"/>
        </w:rPr>
        <w:t xml:space="preserve">W myśl art. 6 ust. 1 właściciel nieruchomości, który pozbywa się z terenu nieruchomości nieczystości </w:t>
      </w:r>
      <w:r w:rsidR="00561B37" w:rsidRPr="00C92D23">
        <w:rPr>
          <w:rFonts w:ascii="Times New Roman" w:hAnsi="Times New Roman"/>
          <w:bCs/>
          <w:sz w:val="20"/>
          <w:szCs w:val="20"/>
        </w:rPr>
        <w:t>ciekłych</w:t>
      </w:r>
      <w:r w:rsidRPr="00C92D23">
        <w:rPr>
          <w:rFonts w:ascii="Times New Roman" w:hAnsi="Times New Roman"/>
          <w:bCs/>
          <w:sz w:val="20"/>
          <w:szCs w:val="20"/>
        </w:rPr>
        <w:t xml:space="preserve"> obowiązany jest</w:t>
      </w:r>
      <w:r w:rsidRPr="00C92D23">
        <w:rPr>
          <w:rFonts w:ascii="Times New Roman" w:hAnsi="Times New Roman"/>
          <w:b/>
          <w:sz w:val="20"/>
          <w:szCs w:val="20"/>
        </w:rPr>
        <w:t xml:space="preserve"> do udokumentowania w formie umowy korzystanie z tej usługi przez okazanie takiej umowy i dowodów uiszczania opłat </w:t>
      </w:r>
      <w:r w:rsidRPr="00C92D23">
        <w:rPr>
          <w:rFonts w:ascii="Times New Roman" w:hAnsi="Times New Roman"/>
          <w:bCs/>
          <w:sz w:val="20"/>
          <w:szCs w:val="20"/>
        </w:rPr>
        <w:t>(opłaconych faktur, rachunków, paragonów za tą usługę</w:t>
      </w:r>
      <w:r w:rsidR="003A102D" w:rsidRPr="00C92D23">
        <w:rPr>
          <w:rFonts w:ascii="Times New Roman" w:hAnsi="Times New Roman"/>
          <w:bCs/>
          <w:sz w:val="20"/>
          <w:szCs w:val="20"/>
        </w:rPr>
        <w:t>)</w:t>
      </w:r>
      <w:r w:rsidRPr="00C92D23">
        <w:rPr>
          <w:rFonts w:ascii="Times New Roman" w:hAnsi="Times New Roman"/>
          <w:bCs/>
          <w:sz w:val="20"/>
          <w:szCs w:val="20"/>
        </w:rPr>
        <w:t>.</w:t>
      </w:r>
    </w:p>
    <w:p w14:paraId="030F99A9" w14:textId="77777777" w:rsidR="00D5147C" w:rsidRPr="00C92D23" w:rsidRDefault="00D5147C" w:rsidP="00D5147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08869881" w14:textId="7E14C6FA" w:rsidR="00367630" w:rsidRPr="00C92D23" w:rsidRDefault="00DB017C" w:rsidP="00F61B2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="00D116BC" w:rsidRPr="00C92D23">
        <w:rPr>
          <w:rFonts w:ascii="Times New Roman" w:hAnsi="Times New Roman"/>
          <w:b/>
          <w:sz w:val="20"/>
          <w:szCs w:val="20"/>
        </w:rPr>
        <w:t>ie złożeni</w:t>
      </w:r>
      <w:r w:rsidR="00E470D6">
        <w:rPr>
          <w:rFonts w:ascii="Times New Roman" w:hAnsi="Times New Roman"/>
          <w:b/>
          <w:sz w:val="20"/>
          <w:szCs w:val="20"/>
        </w:rPr>
        <w:t>e</w:t>
      </w:r>
      <w:r w:rsidR="00D116BC" w:rsidRPr="00C92D23">
        <w:rPr>
          <w:rFonts w:ascii="Times New Roman" w:hAnsi="Times New Roman"/>
          <w:b/>
          <w:sz w:val="20"/>
          <w:szCs w:val="20"/>
        </w:rPr>
        <w:t xml:space="preserve"> oświadczenia </w:t>
      </w:r>
      <w:r>
        <w:rPr>
          <w:rFonts w:ascii="Times New Roman" w:hAnsi="Times New Roman"/>
          <w:b/>
          <w:sz w:val="20"/>
          <w:szCs w:val="20"/>
        </w:rPr>
        <w:t xml:space="preserve">będzie skutkowało </w:t>
      </w:r>
      <w:r w:rsidR="00D116BC" w:rsidRPr="00C92D23">
        <w:rPr>
          <w:rFonts w:ascii="Times New Roman" w:hAnsi="Times New Roman"/>
          <w:b/>
          <w:sz w:val="20"/>
          <w:szCs w:val="20"/>
        </w:rPr>
        <w:t>przeprowadzeni</w:t>
      </w:r>
      <w:r>
        <w:rPr>
          <w:rFonts w:ascii="Times New Roman" w:hAnsi="Times New Roman"/>
          <w:b/>
          <w:sz w:val="20"/>
          <w:szCs w:val="20"/>
        </w:rPr>
        <w:t>em</w:t>
      </w:r>
      <w:r w:rsidR="00D116BC" w:rsidRPr="00C92D23">
        <w:rPr>
          <w:rFonts w:ascii="Times New Roman" w:hAnsi="Times New Roman"/>
          <w:b/>
          <w:sz w:val="20"/>
          <w:szCs w:val="20"/>
        </w:rPr>
        <w:t xml:space="preserve"> kontroli posesji w celu ustalenia posiadanego zbiornika na nieczystości płynne.</w:t>
      </w:r>
    </w:p>
    <w:p w14:paraId="2E953182" w14:textId="77777777" w:rsidR="00627B3D" w:rsidRDefault="00627B3D" w:rsidP="000D04E0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2C990BE1" w14:textId="77777777" w:rsidR="00367630" w:rsidRPr="00CD38E0" w:rsidRDefault="00367630" w:rsidP="000D04E0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CD38E0">
        <w:rPr>
          <w:rFonts w:ascii="Times New Roman" w:hAnsi="Times New Roman"/>
          <w:b/>
          <w:bCs/>
        </w:rPr>
        <w:t>KLAUZULA INFORMACYJNA</w:t>
      </w:r>
    </w:p>
    <w:p w14:paraId="06698228" w14:textId="77777777" w:rsidR="00135927" w:rsidRDefault="00135927" w:rsidP="00854047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92D23">
        <w:rPr>
          <w:sz w:val="20"/>
          <w:szCs w:val="20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18B2F856" w14:textId="77777777" w:rsidR="00627B3D" w:rsidRDefault="00627B3D" w:rsidP="00854047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4EDB520" w14:textId="1A971EDC" w:rsidR="00627B3D" w:rsidRDefault="00627B3D" w:rsidP="00627B3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Administratorem Państwa danych osobowych jest Urząd Gminy w </w:t>
      </w:r>
      <w:r w:rsidR="004D31FD">
        <w:rPr>
          <w:rFonts w:ascii="Times New Roman" w:hAnsi="Times New Roman"/>
          <w:sz w:val="20"/>
          <w:szCs w:val="20"/>
        </w:rPr>
        <w:t>Szczytnikach, Szczytniki 139, 62-865 Szczytniki</w:t>
      </w:r>
      <w:r w:rsidR="005C791A">
        <w:rPr>
          <w:rFonts w:ascii="Times New Roman" w:hAnsi="Times New Roman"/>
          <w:sz w:val="20"/>
          <w:szCs w:val="20"/>
        </w:rPr>
        <w:t>.</w:t>
      </w:r>
    </w:p>
    <w:p w14:paraId="4E4A5F75" w14:textId="1014D545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Dane kontaktowe do Inspektora Ochrony Danych: </w:t>
      </w:r>
      <w:r w:rsidR="004D31FD">
        <w:rPr>
          <w:rFonts w:ascii="Times New Roman" w:hAnsi="Times New Roman"/>
          <w:sz w:val="20"/>
          <w:szCs w:val="20"/>
        </w:rPr>
        <w:t>dariusz.wawrzynia</w:t>
      </w:r>
      <w:r w:rsidR="00195DDC">
        <w:rPr>
          <w:rFonts w:ascii="Times New Roman" w:hAnsi="Times New Roman"/>
          <w:sz w:val="20"/>
          <w:szCs w:val="20"/>
        </w:rPr>
        <w:t>k</w:t>
      </w:r>
      <w:r w:rsidR="004D31FD">
        <w:rPr>
          <w:rFonts w:ascii="Times New Roman" w:hAnsi="Times New Roman"/>
          <w:sz w:val="20"/>
          <w:szCs w:val="20"/>
        </w:rPr>
        <w:t>@szczytniki.ug.gov.pl</w:t>
      </w:r>
    </w:p>
    <w:p w14:paraId="163CF0FF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>Celem przetwarzania danych jaki realizuje Administrator jest przyjmowanie i rozpatrywanie skarg, wniosków i petycji.</w:t>
      </w:r>
    </w:p>
    <w:p w14:paraId="3AF62E92" w14:textId="77777777" w:rsidR="00627B3D" w:rsidRPr="00C92D23" w:rsidRDefault="00627B3D" w:rsidP="00627B3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2D23">
        <w:rPr>
          <w:rFonts w:ascii="Times New Roman" w:hAnsi="Times New Roman"/>
          <w:sz w:val="20"/>
          <w:szCs w:val="20"/>
        </w:rPr>
        <w:t>Pana/i dane osobowe będą przetwarzane przez okres zgodny z obowiązującymi przepisami prawa, następnie zostaną usunięte.</w:t>
      </w:r>
    </w:p>
    <w:p w14:paraId="116558E7" w14:textId="77777777" w:rsidR="00627B3D" w:rsidRPr="00C92D23" w:rsidRDefault="00627B3D" w:rsidP="00627B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2D23">
        <w:rPr>
          <w:rFonts w:ascii="Times New Roman" w:hAnsi="Times New Roman"/>
          <w:sz w:val="20"/>
          <w:szCs w:val="20"/>
        </w:rPr>
        <w:t>Pana/i dane osobowe możemy ujawniać, przekazywać i udostępniać wyłącznie podmiotom uprawnionym na podstawie obowiązujących przepisów prawa są nimi m.in. sądy, organy ścigania, organy kontrolne, podmioty świadczące usługi bankowe, telekomunikacyjne  oraz inne podmioty, gdy wystąpią z takim żądaniem oczywiście w oparciu o stosowną podstawę prawną. Pana/i a dane osobowe możemy także przekazywać podmiotom, które przetwarzają je na zlecenie administratora tzw. podmiotom przetwarzającym, są nimi np.: podmioty świadczące usługi informatyczne i inne, jednakże przekazanie Pana/i danych nastąpić może tylko wtedy, gdy zapewnią one odpowiednią ochronę Pana/i  praw.</w:t>
      </w:r>
    </w:p>
    <w:p w14:paraId="781062CB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>Dane nie będą przekazywane do Państw trzecich.</w:t>
      </w:r>
    </w:p>
    <w:p w14:paraId="27AAED86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Dane osobowe będą przetwarzane przez nieograniczony okres. </w:t>
      </w:r>
    </w:p>
    <w:p w14:paraId="6366F72F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Państwa dane osobowe są przetwarzane na podstawie przepisów prawa, które określa Ustawa z dnia 14 czerwca 1960 r. - Kodeks postępowania administracyjnego. </w:t>
      </w:r>
    </w:p>
    <w:p w14:paraId="0025A72F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 xml:space="preserve">Posiadają Państwo prawo do dostępu oraz do sprostowania podanych danych. </w:t>
      </w:r>
    </w:p>
    <w:p w14:paraId="3F8B7923" w14:textId="77777777" w:rsidR="00627B3D" w:rsidRPr="00627B3D" w:rsidRDefault="00627B3D" w:rsidP="00627B3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27B3D">
        <w:rPr>
          <w:rFonts w:ascii="Times New Roman" w:hAnsi="Times New Roman"/>
          <w:sz w:val="20"/>
          <w:szCs w:val="20"/>
        </w:rPr>
        <w:t>Przysługuje Państwu prawo do żądania usunięcia lub ograniczenia przetwarzania oraz prawo do wniesienia sprzeciwu wobec przetwarzania, a także prawo do przenoszenia danych. Mogą Państwo skorzystać z przysługujących praw kontaktując się z Administratorem przez powyższe dane kontaktowe. Przysługuje Państwu prawo wniesienia skargi do Prezesa Urzędu Ochrony Danych Osobowych. Podanie danych jest dobrowolne, jednak niezbędne do zrealizowania celu. W ramach realizowanego przetwarzania nie występuje profilowanie.</w:t>
      </w:r>
    </w:p>
    <w:p w14:paraId="64B2FCFF" w14:textId="77777777" w:rsidR="00627B3D" w:rsidRDefault="00627B3D" w:rsidP="00627B3D"/>
    <w:sectPr w:rsidR="00627B3D" w:rsidSect="00AD6D39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A4026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B8D4BAE"/>
    <w:multiLevelType w:val="hybridMultilevel"/>
    <w:tmpl w:val="21D8DAAE"/>
    <w:lvl w:ilvl="0" w:tplc="75361586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610F9"/>
    <w:multiLevelType w:val="hybridMultilevel"/>
    <w:tmpl w:val="B35A0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C52BF"/>
    <w:multiLevelType w:val="hybridMultilevel"/>
    <w:tmpl w:val="29064866"/>
    <w:lvl w:ilvl="0" w:tplc="E54C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E5D3F"/>
    <w:multiLevelType w:val="hybridMultilevel"/>
    <w:tmpl w:val="B54E2552"/>
    <w:lvl w:ilvl="0" w:tplc="1CE2861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02B7"/>
    <w:multiLevelType w:val="hybridMultilevel"/>
    <w:tmpl w:val="B35A0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95184"/>
    <w:multiLevelType w:val="hybridMultilevel"/>
    <w:tmpl w:val="2B523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94DEA"/>
    <w:multiLevelType w:val="hybridMultilevel"/>
    <w:tmpl w:val="B9B63470"/>
    <w:lvl w:ilvl="0" w:tplc="CD6891C6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B19"/>
    <w:multiLevelType w:val="hybridMultilevel"/>
    <w:tmpl w:val="CDD86CDC"/>
    <w:lvl w:ilvl="0" w:tplc="30605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C028C"/>
    <w:multiLevelType w:val="hybridMultilevel"/>
    <w:tmpl w:val="F34EA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2581">
    <w:abstractNumId w:val="7"/>
  </w:num>
  <w:num w:numId="2" w16cid:durableId="1632400268">
    <w:abstractNumId w:val="1"/>
  </w:num>
  <w:num w:numId="3" w16cid:durableId="1953245743">
    <w:abstractNumId w:val="6"/>
  </w:num>
  <w:num w:numId="4" w16cid:durableId="85736668">
    <w:abstractNumId w:val="10"/>
  </w:num>
  <w:num w:numId="5" w16cid:durableId="770056068">
    <w:abstractNumId w:val="9"/>
  </w:num>
  <w:num w:numId="6" w16cid:durableId="1800225686">
    <w:abstractNumId w:val="0"/>
  </w:num>
  <w:num w:numId="7" w16cid:durableId="941373824">
    <w:abstractNumId w:val="4"/>
  </w:num>
  <w:num w:numId="8" w16cid:durableId="1023022523">
    <w:abstractNumId w:val="5"/>
  </w:num>
  <w:num w:numId="9" w16cid:durableId="657659666">
    <w:abstractNumId w:val="3"/>
  </w:num>
  <w:num w:numId="10" w16cid:durableId="390156918">
    <w:abstractNumId w:val="8"/>
  </w:num>
  <w:num w:numId="11" w16cid:durableId="59948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1"/>
    <w:rsid w:val="00050C93"/>
    <w:rsid w:val="0005226B"/>
    <w:rsid w:val="00053B26"/>
    <w:rsid w:val="000B02BE"/>
    <w:rsid w:val="000C21E4"/>
    <w:rsid w:val="000C2B00"/>
    <w:rsid w:val="000C533C"/>
    <w:rsid w:val="000D04E0"/>
    <w:rsid w:val="0010063D"/>
    <w:rsid w:val="00135927"/>
    <w:rsid w:val="00157CEF"/>
    <w:rsid w:val="00166296"/>
    <w:rsid w:val="001732D5"/>
    <w:rsid w:val="00193E34"/>
    <w:rsid w:val="00195DDC"/>
    <w:rsid w:val="001A1466"/>
    <w:rsid w:val="001A5CF0"/>
    <w:rsid w:val="001D7E8C"/>
    <w:rsid w:val="001E37D5"/>
    <w:rsid w:val="001E3933"/>
    <w:rsid w:val="00220BB7"/>
    <w:rsid w:val="002D02D3"/>
    <w:rsid w:val="002D07EB"/>
    <w:rsid w:val="002D7BAF"/>
    <w:rsid w:val="003025CC"/>
    <w:rsid w:val="003030CD"/>
    <w:rsid w:val="0030787E"/>
    <w:rsid w:val="00326A1F"/>
    <w:rsid w:val="00342B78"/>
    <w:rsid w:val="0034420E"/>
    <w:rsid w:val="00366343"/>
    <w:rsid w:val="00367630"/>
    <w:rsid w:val="003A102D"/>
    <w:rsid w:val="004353D5"/>
    <w:rsid w:val="0043787E"/>
    <w:rsid w:val="004433FF"/>
    <w:rsid w:val="004551AF"/>
    <w:rsid w:val="004D31FD"/>
    <w:rsid w:val="0050011C"/>
    <w:rsid w:val="00501962"/>
    <w:rsid w:val="00561B37"/>
    <w:rsid w:val="00570104"/>
    <w:rsid w:val="00570FDC"/>
    <w:rsid w:val="0057370D"/>
    <w:rsid w:val="005762D6"/>
    <w:rsid w:val="005776AE"/>
    <w:rsid w:val="00584A23"/>
    <w:rsid w:val="005873B8"/>
    <w:rsid w:val="005B45C2"/>
    <w:rsid w:val="005C791A"/>
    <w:rsid w:val="00627B3D"/>
    <w:rsid w:val="00627D39"/>
    <w:rsid w:val="006420F7"/>
    <w:rsid w:val="00654656"/>
    <w:rsid w:val="00681B79"/>
    <w:rsid w:val="006B2DF9"/>
    <w:rsid w:val="006C0DA2"/>
    <w:rsid w:val="00706716"/>
    <w:rsid w:val="007278DE"/>
    <w:rsid w:val="00776DC0"/>
    <w:rsid w:val="007908EB"/>
    <w:rsid w:val="00792FE1"/>
    <w:rsid w:val="00805CB1"/>
    <w:rsid w:val="00806B74"/>
    <w:rsid w:val="008504F3"/>
    <w:rsid w:val="00851252"/>
    <w:rsid w:val="00854047"/>
    <w:rsid w:val="008540E6"/>
    <w:rsid w:val="00857F2D"/>
    <w:rsid w:val="00866620"/>
    <w:rsid w:val="008810BC"/>
    <w:rsid w:val="0089008F"/>
    <w:rsid w:val="008C273C"/>
    <w:rsid w:val="009758C1"/>
    <w:rsid w:val="0097647F"/>
    <w:rsid w:val="009B328F"/>
    <w:rsid w:val="009B39C1"/>
    <w:rsid w:val="009D2427"/>
    <w:rsid w:val="009F24F5"/>
    <w:rsid w:val="009F5E10"/>
    <w:rsid w:val="00A27CD0"/>
    <w:rsid w:val="00A34263"/>
    <w:rsid w:val="00A50D87"/>
    <w:rsid w:val="00A53EDC"/>
    <w:rsid w:val="00A86325"/>
    <w:rsid w:val="00AC3138"/>
    <w:rsid w:val="00AD6D39"/>
    <w:rsid w:val="00AE3D9B"/>
    <w:rsid w:val="00AF5541"/>
    <w:rsid w:val="00B13E9B"/>
    <w:rsid w:val="00B34138"/>
    <w:rsid w:val="00B56671"/>
    <w:rsid w:val="00BB46F0"/>
    <w:rsid w:val="00BC2E5B"/>
    <w:rsid w:val="00BD5FFB"/>
    <w:rsid w:val="00BF1FBD"/>
    <w:rsid w:val="00C07B47"/>
    <w:rsid w:val="00C36465"/>
    <w:rsid w:val="00C92D23"/>
    <w:rsid w:val="00CA3E83"/>
    <w:rsid w:val="00CC2250"/>
    <w:rsid w:val="00CD38E0"/>
    <w:rsid w:val="00CF6ED7"/>
    <w:rsid w:val="00D116BC"/>
    <w:rsid w:val="00D37D07"/>
    <w:rsid w:val="00D405F9"/>
    <w:rsid w:val="00D42351"/>
    <w:rsid w:val="00D5147C"/>
    <w:rsid w:val="00D76071"/>
    <w:rsid w:val="00DA25A0"/>
    <w:rsid w:val="00DA7BD3"/>
    <w:rsid w:val="00DB017C"/>
    <w:rsid w:val="00E228CA"/>
    <w:rsid w:val="00E31B02"/>
    <w:rsid w:val="00E33299"/>
    <w:rsid w:val="00E470D6"/>
    <w:rsid w:val="00E47784"/>
    <w:rsid w:val="00E635CA"/>
    <w:rsid w:val="00E662D0"/>
    <w:rsid w:val="00EE4BBF"/>
    <w:rsid w:val="00F02EC6"/>
    <w:rsid w:val="00F03404"/>
    <w:rsid w:val="00F46EF9"/>
    <w:rsid w:val="00F54730"/>
    <w:rsid w:val="00F61B26"/>
    <w:rsid w:val="00F87843"/>
    <w:rsid w:val="00F96132"/>
    <w:rsid w:val="00FF3E9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C84B3"/>
  <w15:docId w15:val="{B7834F5C-B178-483B-B4C0-0474E88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6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466"/>
    <w:pPr>
      <w:ind w:left="720"/>
      <w:contextualSpacing/>
    </w:pPr>
  </w:style>
  <w:style w:type="character" w:customStyle="1" w:styleId="alb">
    <w:name w:val="a_lb"/>
    <w:basedOn w:val="Domylnaczcionkaakapitu"/>
    <w:rsid w:val="008C273C"/>
  </w:style>
  <w:style w:type="paragraph" w:styleId="Tekstdymka">
    <w:name w:val="Balloon Text"/>
    <w:basedOn w:val="Normalny"/>
    <w:semiHidden/>
    <w:rsid w:val="00501962"/>
    <w:rPr>
      <w:rFonts w:ascii="Tahoma" w:hAnsi="Tahoma" w:cs="Tahoma"/>
      <w:sz w:val="16"/>
      <w:szCs w:val="16"/>
    </w:rPr>
  </w:style>
  <w:style w:type="character" w:styleId="Hipercze">
    <w:name w:val="Hyperlink"/>
    <w:rsid w:val="00367630"/>
    <w:rPr>
      <w:rFonts w:cs="Times New Roman"/>
      <w:color w:val="0563C1"/>
      <w:u w:val="single"/>
    </w:rPr>
  </w:style>
  <w:style w:type="character" w:styleId="Pogrubienie">
    <w:name w:val="Strong"/>
    <w:qFormat/>
    <w:rsid w:val="00367630"/>
    <w:rPr>
      <w:rFonts w:cs="Times New Roman"/>
      <w:b/>
      <w:bCs/>
    </w:rPr>
  </w:style>
  <w:style w:type="paragraph" w:customStyle="1" w:styleId="ng-scope">
    <w:name w:val="ng-scope"/>
    <w:basedOn w:val="Normalny"/>
    <w:rsid w:val="00135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135927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D3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8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D38E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8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38E0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GMINNEJ EWIDENCJI ZBIORNIKÓW BEZODPŁYWOWYCH</vt:lpstr>
    </vt:vector>
  </TitlesOfParts>
  <Company>GUS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GMINNEJ EWIDENCJI ZBIORNIKÓW BEZODPŁYWOWYCH</dc:title>
  <dc:creator>GUS</dc:creator>
  <cp:lastModifiedBy>Magdalena Ziółkowska</cp:lastModifiedBy>
  <cp:revision>6</cp:revision>
  <cp:lastPrinted>2022-06-29T10:03:00Z</cp:lastPrinted>
  <dcterms:created xsi:type="dcterms:W3CDTF">2022-06-03T07:00:00Z</dcterms:created>
  <dcterms:modified xsi:type="dcterms:W3CDTF">2022-06-30T05:40:00Z</dcterms:modified>
</cp:coreProperties>
</file>